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承装（修、试）电力设施许可证</w:t>
      </w:r>
    </w:p>
    <w:p>
      <w:pPr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所需施工机具设备条件（2017版）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为规范承装（修、试）电力设施许可证申请及审查，依据《承装（修、试）电力设施许可证管理办法》（电监会令第28号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）以及电力行业有关标准，结合承装（修、试）电力设施许可管理和电力施工市场实际，制定本条件。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条件适用于全国范围内承装（修、试）电力设施许可证的申请、变更、延续等许可事项。承装（修、试）电力设施企业在施工经营过程中，应当根据国家标准、电力安全生产等法规要求，按照工程实际需要配备与施工经营活动相适应的机具设备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第三条  </w:t>
      </w:r>
      <w:r>
        <w:rPr>
          <w:rFonts w:hint="eastAsia" w:ascii="仿宋_GB2312" w:eastAsia="仿宋_GB2312"/>
          <w:sz w:val="32"/>
          <w:szCs w:val="32"/>
        </w:rPr>
        <w:t>各等级承装类承装（修、试）电力设施许可证所需施工机具设备条件包括运输工具，杆塔组立和架线设备，绝缘油、气施工设备，压接、焊接和切割设备，测量、试验及动力设备。（详见附件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第四条  </w:t>
      </w:r>
      <w:r>
        <w:rPr>
          <w:rFonts w:hint="eastAsia" w:ascii="仿宋_GB2312" w:eastAsia="仿宋_GB2312"/>
          <w:sz w:val="32"/>
          <w:szCs w:val="32"/>
        </w:rPr>
        <w:t>各等级承修类承装（修、试）电力设施许可证所需施工机具设备条件包括运输工具，线路维修施工设备，绝缘油、气施工设备，压接、焊接和切割设备，测量、试验及动力设备。（详见附件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各等级承试类承装（修、试）电力设施许可证所需施工机具设备条件包括高压发生设备，电气测量仪器，绝缘油、气试验仪器，常用仪器仪表。（详见附件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条件中要求的各项施工机具设备应为承装（修、试）电力设施许可申请人自有，不得租赁或借用机具设备申请许可。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装（修、试）电力设施许可申请人自有的某项机具设备，如在功能上能够完全替代本条件中要求的一项或几项，申请人可用此机具设备替代条件中的对应项目用以申请许可，并对此机具设备的情况和功能予以说明。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条件中机具设备的规格、数量均为最低条件。在实现条件中机具设备同等功能的条件下，申请承装（修、试）电力设施许可所使用机具设备的规格、数量可高于本条件。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本条件由国家能源局资质管理中心负责解释，自2017年1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月1日起施行。原《承装（修、试）电力设施许可证施工机具设备参考标准》同时废止。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360"/>
        </w:tabs>
        <w:spacing w:line="560" w:lineRule="exact"/>
        <w:ind w:left="1476" w:leftChars="304" w:hanging="838" w:hangingChars="262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附件</w:t>
      </w:r>
      <w:r>
        <w:rPr>
          <w:rFonts w:hint="eastAsia" w:ascii="Times New Roman" w:eastAsia="仿宋_GB2312"/>
          <w:sz w:val="32"/>
          <w:szCs w:val="32"/>
        </w:rPr>
        <w:t xml:space="preserve">: </w:t>
      </w: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eastAsia="仿宋_GB2312"/>
          <w:sz w:val="32"/>
          <w:szCs w:val="32"/>
        </w:rPr>
        <w:t>一至</w:t>
      </w:r>
      <w:r>
        <w:rPr>
          <w:rFonts w:hint="eastAsia" w:ascii="Times New Roman" w:eastAsia="仿宋_GB2312"/>
          <w:sz w:val="32"/>
          <w:szCs w:val="32"/>
        </w:rPr>
        <w:t>五</w:t>
      </w:r>
      <w:r>
        <w:rPr>
          <w:rFonts w:ascii="Times New Roman" w:eastAsia="仿宋_GB2312"/>
          <w:sz w:val="32"/>
          <w:szCs w:val="32"/>
        </w:rPr>
        <w:t>级承装类</w:t>
      </w:r>
      <w:r>
        <w:rPr>
          <w:rFonts w:hint="eastAsia" w:ascii="Times New Roman" w:eastAsia="仿宋_GB2312"/>
          <w:sz w:val="32"/>
          <w:szCs w:val="32"/>
        </w:rPr>
        <w:t>承装（修、试）电力设施许可证所需</w:t>
      </w:r>
      <w:r>
        <w:rPr>
          <w:rFonts w:ascii="Times New Roman" w:eastAsia="仿宋_GB2312"/>
          <w:sz w:val="32"/>
          <w:szCs w:val="32"/>
        </w:rPr>
        <w:t>机具设备</w:t>
      </w:r>
      <w:r>
        <w:rPr>
          <w:rFonts w:hint="eastAsia" w:ascii="Times New Roman" w:eastAsia="仿宋_GB2312"/>
          <w:sz w:val="32"/>
          <w:szCs w:val="32"/>
        </w:rPr>
        <w:t>条件</w:t>
      </w:r>
    </w:p>
    <w:p>
      <w:pPr>
        <w:numPr>
          <w:ilvl w:val="0"/>
          <w:numId w:val="1"/>
        </w:numPr>
        <w:tabs>
          <w:tab w:val="left" w:pos="360"/>
        </w:tabs>
        <w:spacing w:line="560" w:lineRule="exact"/>
        <w:ind w:left="1474" w:leftChars="702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一至</w:t>
      </w:r>
      <w:r>
        <w:rPr>
          <w:rFonts w:hint="eastAsia" w:ascii="Times New Roman" w:eastAsia="仿宋_GB2312"/>
          <w:sz w:val="32"/>
          <w:szCs w:val="32"/>
        </w:rPr>
        <w:t>五</w:t>
      </w:r>
      <w:r>
        <w:rPr>
          <w:rFonts w:ascii="Times New Roman" w:eastAsia="仿宋_GB2312"/>
          <w:sz w:val="32"/>
          <w:szCs w:val="32"/>
        </w:rPr>
        <w:t>级承</w:t>
      </w:r>
      <w:r>
        <w:rPr>
          <w:rFonts w:hint="eastAsia" w:ascii="Times New Roman" w:eastAsia="仿宋_GB2312"/>
          <w:sz w:val="32"/>
          <w:szCs w:val="32"/>
        </w:rPr>
        <w:t>修</w:t>
      </w:r>
      <w:r>
        <w:rPr>
          <w:rFonts w:ascii="Times New Roman" w:eastAsia="仿宋_GB2312"/>
          <w:sz w:val="32"/>
          <w:szCs w:val="32"/>
        </w:rPr>
        <w:t>类</w:t>
      </w:r>
      <w:r>
        <w:rPr>
          <w:rFonts w:hint="eastAsia" w:ascii="Times New Roman" w:eastAsia="仿宋_GB2312"/>
          <w:sz w:val="32"/>
          <w:szCs w:val="32"/>
        </w:rPr>
        <w:t>承装（修、试）电力设施许可证所需</w:t>
      </w:r>
      <w:r>
        <w:rPr>
          <w:rFonts w:ascii="Times New Roman" w:eastAsia="仿宋_GB2312"/>
          <w:sz w:val="32"/>
          <w:szCs w:val="32"/>
        </w:rPr>
        <w:t>机具设备</w:t>
      </w:r>
      <w:r>
        <w:rPr>
          <w:rFonts w:hint="eastAsia" w:ascii="Times New Roman" w:eastAsia="仿宋_GB2312"/>
          <w:sz w:val="32"/>
          <w:szCs w:val="32"/>
        </w:rPr>
        <w:t>条件</w:t>
      </w:r>
    </w:p>
    <w:p>
      <w:pPr>
        <w:numPr>
          <w:ilvl w:val="0"/>
          <w:numId w:val="1"/>
        </w:numPr>
        <w:tabs>
          <w:tab w:val="left" w:pos="360"/>
        </w:tabs>
        <w:spacing w:line="560" w:lineRule="exact"/>
        <w:ind w:left="1478" w:leftChars="703" w:hanging="2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一至</w:t>
      </w:r>
      <w:r>
        <w:rPr>
          <w:rFonts w:hint="eastAsia" w:ascii="Times New Roman" w:eastAsia="仿宋_GB2312"/>
          <w:sz w:val="32"/>
          <w:szCs w:val="32"/>
        </w:rPr>
        <w:t>五</w:t>
      </w:r>
      <w:r>
        <w:rPr>
          <w:rFonts w:ascii="Times New Roman" w:eastAsia="仿宋_GB2312"/>
          <w:sz w:val="32"/>
          <w:szCs w:val="32"/>
        </w:rPr>
        <w:t>级承</w:t>
      </w:r>
      <w:r>
        <w:rPr>
          <w:rFonts w:hint="eastAsia" w:ascii="Times New Roman" w:eastAsia="仿宋_GB2312"/>
          <w:sz w:val="32"/>
          <w:szCs w:val="32"/>
        </w:rPr>
        <w:t>试</w:t>
      </w:r>
      <w:r>
        <w:rPr>
          <w:rFonts w:ascii="Times New Roman" w:eastAsia="仿宋_GB2312"/>
          <w:sz w:val="32"/>
          <w:szCs w:val="32"/>
        </w:rPr>
        <w:t>类</w:t>
      </w:r>
      <w:r>
        <w:rPr>
          <w:rFonts w:hint="eastAsia" w:ascii="Times New Roman" w:eastAsia="仿宋_GB2312"/>
          <w:sz w:val="32"/>
          <w:szCs w:val="32"/>
        </w:rPr>
        <w:t>承装（修、试）电力设施许可证所需</w:t>
      </w:r>
      <w:r>
        <w:rPr>
          <w:rFonts w:ascii="Times New Roman" w:eastAsia="仿宋_GB2312"/>
          <w:sz w:val="32"/>
          <w:szCs w:val="32"/>
        </w:rPr>
        <w:t>机具设备</w:t>
      </w:r>
      <w:r>
        <w:rPr>
          <w:rFonts w:hint="eastAsia" w:ascii="Times New Roman" w:eastAsia="仿宋_GB2312"/>
          <w:sz w:val="32"/>
          <w:szCs w:val="32"/>
        </w:rPr>
        <w:t>条件</w:t>
      </w:r>
    </w:p>
    <w:p>
      <w:pPr>
        <w:tabs>
          <w:tab w:val="left" w:pos="360"/>
        </w:tabs>
        <w:spacing w:line="560" w:lineRule="exact"/>
        <w:rPr>
          <w:rFonts w:asci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63B4"/>
    <w:multiLevelType w:val="singleLevel"/>
    <w:tmpl w:val="59AE63B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D280B"/>
    <w:rsid w:val="00397FEC"/>
    <w:rsid w:val="00424D38"/>
    <w:rsid w:val="00737124"/>
    <w:rsid w:val="00777659"/>
    <w:rsid w:val="00975B49"/>
    <w:rsid w:val="00AB46C1"/>
    <w:rsid w:val="00AD615B"/>
    <w:rsid w:val="00C82A85"/>
    <w:rsid w:val="00F75EAF"/>
    <w:rsid w:val="017A2051"/>
    <w:rsid w:val="01E90AC8"/>
    <w:rsid w:val="06504D34"/>
    <w:rsid w:val="070C717F"/>
    <w:rsid w:val="0A3D3278"/>
    <w:rsid w:val="0CCB38CD"/>
    <w:rsid w:val="0ECC76FA"/>
    <w:rsid w:val="1A983DE5"/>
    <w:rsid w:val="21D57D16"/>
    <w:rsid w:val="21FD280B"/>
    <w:rsid w:val="23F91A2D"/>
    <w:rsid w:val="241212BA"/>
    <w:rsid w:val="28172A08"/>
    <w:rsid w:val="29010A29"/>
    <w:rsid w:val="30AE7965"/>
    <w:rsid w:val="324B4559"/>
    <w:rsid w:val="34FD5CC5"/>
    <w:rsid w:val="34FF049C"/>
    <w:rsid w:val="364D04E7"/>
    <w:rsid w:val="3A6504F3"/>
    <w:rsid w:val="3DF43265"/>
    <w:rsid w:val="403D235E"/>
    <w:rsid w:val="42E22509"/>
    <w:rsid w:val="44C46DCC"/>
    <w:rsid w:val="46BC146A"/>
    <w:rsid w:val="487C6149"/>
    <w:rsid w:val="49C12F88"/>
    <w:rsid w:val="4D024DA0"/>
    <w:rsid w:val="569205D9"/>
    <w:rsid w:val="58872486"/>
    <w:rsid w:val="5CED27A1"/>
    <w:rsid w:val="626C54B2"/>
    <w:rsid w:val="64846C39"/>
    <w:rsid w:val="65FA3A63"/>
    <w:rsid w:val="67902174"/>
    <w:rsid w:val="6F721B55"/>
    <w:rsid w:val="732C66B3"/>
    <w:rsid w:val="784713F3"/>
    <w:rsid w:val="78B271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2</Pages>
  <Words>161</Words>
  <Characters>920</Characters>
  <Lines>7</Lines>
  <Paragraphs>2</Paragraphs>
  <ScaleCrop>false</ScaleCrop>
  <LinksUpToDate>false</LinksUpToDate>
  <CharactersWithSpaces>1079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2017-09-05T07:23:00Z</dcterms:created>
  <dc:creator>Szh</dc:creator>
  <cp:lastModifiedBy>宋征</cp:lastModifiedBy>
  <cp:lastPrinted>2017-11-06T01:14:00Z</cp:lastPrinted>
  <dcterms:modified xsi:type="dcterms:W3CDTF">2017-11-21T02:20:25Z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